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0C0D" w:rsidRDefault="0015659A" w:rsidP="0015659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5659A">
        <w:rPr>
          <w:rFonts w:ascii="Times New Roman" w:hAnsi="Times New Roman" w:cs="Times New Roman"/>
          <w:sz w:val="28"/>
          <w:szCs w:val="28"/>
        </w:rPr>
        <w:t>ПОЯСНИТЕЛЬНАЯ ЗАПИСКА</w:t>
      </w:r>
    </w:p>
    <w:p w:rsidR="0015659A" w:rsidRDefault="0015659A" w:rsidP="0015659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проекту решения Совета депутатов сельского поселения </w:t>
      </w:r>
      <w:r w:rsidR="0017039B">
        <w:rPr>
          <w:rFonts w:ascii="Times New Roman" w:hAnsi="Times New Roman" w:cs="Times New Roman"/>
          <w:sz w:val="28"/>
          <w:szCs w:val="28"/>
        </w:rPr>
        <w:t>Красноленинский</w:t>
      </w:r>
      <w:r>
        <w:rPr>
          <w:rFonts w:ascii="Times New Roman" w:hAnsi="Times New Roman" w:cs="Times New Roman"/>
          <w:sz w:val="28"/>
          <w:szCs w:val="28"/>
        </w:rPr>
        <w:t xml:space="preserve"> (далее – Проект)</w:t>
      </w:r>
    </w:p>
    <w:p w:rsidR="0015659A" w:rsidRPr="0015659A" w:rsidRDefault="0015659A" w:rsidP="0015659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5659A" w:rsidRDefault="0015659A" w:rsidP="0015659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659A">
        <w:rPr>
          <w:rFonts w:ascii="Times New Roman" w:hAnsi="Times New Roman" w:cs="Times New Roman"/>
          <w:sz w:val="28"/>
          <w:szCs w:val="28"/>
        </w:rPr>
        <w:t>Проект подготовлен и разработан в соответствии со статьей 2 Федерального закона от 20.02.2026 № 23-ФЗ «О внесении изменений в отдельные законодательные акты Российской Федерации и признании утратившим силу подпункта «д» пункта 29 части 2 статьи 32 Федерального закона «Об общих принципах организации местного самоуправления в ед</w:t>
      </w:r>
      <w:r>
        <w:rPr>
          <w:rFonts w:ascii="Times New Roman" w:hAnsi="Times New Roman" w:cs="Times New Roman"/>
          <w:sz w:val="28"/>
          <w:szCs w:val="28"/>
        </w:rPr>
        <w:t xml:space="preserve">иной системе публичной власти» </w:t>
      </w:r>
      <w:r w:rsidRPr="0015659A">
        <w:rPr>
          <w:rFonts w:ascii="Times New Roman" w:hAnsi="Times New Roman" w:cs="Times New Roman"/>
          <w:sz w:val="28"/>
          <w:szCs w:val="28"/>
        </w:rPr>
        <w:t xml:space="preserve">в целях приведения в соответствие с Федеральным законодательством Российской Федерации. </w:t>
      </w:r>
    </w:p>
    <w:p w:rsidR="0015659A" w:rsidRDefault="0015659A" w:rsidP="0015659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659A">
        <w:rPr>
          <w:rFonts w:ascii="Times New Roman" w:hAnsi="Times New Roman" w:cs="Times New Roman"/>
          <w:sz w:val="28"/>
          <w:szCs w:val="28"/>
        </w:rPr>
        <w:t>Проект является муниципал</w:t>
      </w:r>
      <w:r>
        <w:rPr>
          <w:rFonts w:ascii="Times New Roman" w:hAnsi="Times New Roman" w:cs="Times New Roman"/>
          <w:sz w:val="28"/>
          <w:szCs w:val="28"/>
        </w:rPr>
        <w:t xml:space="preserve">ьным нормативным правовым актом сельского поселения </w:t>
      </w:r>
      <w:r w:rsidR="0017039B">
        <w:rPr>
          <w:rFonts w:ascii="Times New Roman" w:hAnsi="Times New Roman" w:cs="Times New Roman"/>
          <w:sz w:val="28"/>
          <w:szCs w:val="28"/>
        </w:rPr>
        <w:t>Красноленинский</w:t>
      </w:r>
      <w:r w:rsidRPr="0015659A">
        <w:rPr>
          <w:rFonts w:ascii="Times New Roman" w:hAnsi="Times New Roman" w:cs="Times New Roman"/>
          <w:sz w:val="28"/>
          <w:szCs w:val="28"/>
        </w:rPr>
        <w:t xml:space="preserve">. По Проекту в соответствии с действующим законодательством проведена антикоррупционная экспертиза. </w:t>
      </w:r>
    </w:p>
    <w:p w:rsidR="0015659A" w:rsidRDefault="0015659A" w:rsidP="0015659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659A">
        <w:rPr>
          <w:rFonts w:ascii="Times New Roman" w:hAnsi="Times New Roman" w:cs="Times New Roman"/>
          <w:sz w:val="28"/>
          <w:szCs w:val="28"/>
        </w:rPr>
        <w:t xml:space="preserve">Проектом предусматривается отмена муниципального жилищного контроля. Функции муниципального жилищного контроля переданы уполномоченному исполнительному органу субъекта в рамках государственного жилищного надзора. Также закреплено осуществление регионального государственного жилищного надзора в отношении жилищного фонда вне зависимости от его формы собственности. </w:t>
      </w:r>
    </w:p>
    <w:p w:rsidR="0015659A" w:rsidRPr="0015659A" w:rsidRDefault="0015659A" w:rsidP="0015659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659A">
        <w:rPr>
          <w:rFonts w:ascii="Times New Roman" w:hAnsi="Times New Roman" w:cs="Times New Roman"/>
          <w:sz w:val="28"/>
          <w:szCs w:val="28"/>
        </w:rPr>
        <w:t>Проведение общественных обсуждений (публичных слушаний) в соответствии с действующим законодательством, оценки регулирующего воздействия, осуществляемой в соответствии с Законом Ханты-Мансийского автономного округа - Югры от 29.05.2014 № 42-оз «Об отдельных вопросах организации оце</w:t>
      </w:r>
      <w:r>
        <w:rPr>
          <w:rFonts w:ascii="Times New Roman" w:hAnsi="Times New Roman" w:cs="Times New Roman"/>
          <w:sz w:val="28"/>
          <w:szCs w:val="28"/>
        </w:rPr>
        <w:t xml:space="preserve">нки регулирующего воздействия </w:t>
      </w:r>
      <w:r w:rsidRPr="0015659A">
        <w:rPr>
          <w:rFonts w:ascii="Times New Roman" w:hAnsi="Times New Roman" w:cs="Times New Roman"/>
          <w:sz w:val="28"/>
          <w:szCs w:val="28"/>
        </w:rPr>
        <w:t>проектов нормативных правовых актов, экспертизы и оценки фактического воздействия нормативных правовых актов в Ханты-Мансийском автономном округе - Югре и о внесении изменения в статью 33.2 Закона Ханты-Мансийского автономного округа - Югры «О нормативных правовых актах Ханты-Мансийского автономного округа - Югры», не требуется.</w:t>
      </w:r>
    </w:p>
    <w:p w:rsidR="0015659A" w:rsidRDefault="0015659A" w:rsidP="0015659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659A">
        <w:rPr>
          <w:rFonts w:ascii="Times New Roman" w:hAnsi="Times New Roman" w:cs="Times New Roman"/>
          <w:sz w:val="28"/>
          <w:szCs w:val="28"/>
        </w:rPr>
        <w:t xml:space="preserve">Проект не содержит сведений государственной и иной охраняемой законом тайны, сведений для служебного пользования, а также сведений, содержащих персональные данные. </w:t>
      </w:r>
    </w:p>
    <w:p w:rsidR="0015659A" w:rsidRDefault="0015659A" w:rsidP="0015659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659A">
        <w:rPr>
          <w:rFonts w:ascii="Times New Roman" w:hAnsi="Times New Roman" w:cs="Times New Roman"/>
          <w:sz w:val="28"/>
          <w:szCs w:val="28"/>
        </w:rPr>
        <w:t xml:space="preserve">Для реализации вносимого Проекта не потребуется дополнительных материальных и других затрат, в связи с этим финансово-экономическое обоснование не приводится. </w:t>
      </w:r>
    </w:p>
    <w:p w:rsidR="0015659A" w:rsidRPr="0015659A" w:rsidRDefault="0015659A" w:rsidP="0015659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659A">
        <w:rPr>
          <w:rFonts w:ascii="Times New Roman" w:hAnsi="Times New Roman" w:cs="Times New Roman"/>
          <w:sz w:val="28"/>
          <w:szCs w:val="28"/>
        </w:rPr>
        <w:t>Изданное решение подлежит опубликованию</w:t>
      </w:r>
      <w:r w:rsidR="0017039B">
        <w:rPr>
          <w:rFonts w:ascii="Times New Roman" w:hAnsi="Times New Roman" w:cs="Times New Roman"/>
          <w:sz w:val="28"/>
          <w:szCs w:val="28"/>
        </w:rPr>
        <w:t xml:space="preserve"> (обнародованию)</w:t>
      </w:r>
      <w:r w:rsidRPr="0015659A">
        <w:rPr>
          <w:rFonts w:ascii="Times New Roman" w:hAnsi="Times New Roman" w:cs="Times New Roman"/>
          <w:sz w:val="28"/>
          <w:szCs w:val="28"/>
        </w:rPr>
        <w:t xml:space="preserve"> в соответствии с Уставом </w:t>
      </w:r>
      <w:r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>
        <w:rPr>
          <w:rFonts w:ascii="Times New Roman" w:hAnsi="Times New Roman" w:cs="Times New Roman"/>
          <w:sz w:val="28"/>
          <w:szCs w:val="28"/>
        </w:rPr>
        <w:softHyphen/>
      </w:r>
      <w:r>
        <w:rPr>
          <w:rFonts w:ascii="Times New Roman" w:hAnsi="Times New Roman" w:cs="Times New Roman"/>
          <w:sz w:val="28"/>
          <w:szCs w:val="28"/>
        </w:rPr>
        <w:softHyphen/>
      </w:r>
      <w:r w:rsidR="0017039B">
        <w:rPr>
          <w:rFonts w:ascii="Times New Roman" w:hAnsi="Times New Roman" w:cs="Times New Roman"/>
          <w:sz w:val="28"/>
          <w:szCs w:val="28"/>
        </w:rPr>
        <w:t>Красноленинский</w:t>
      </w:r>
      <w:bookmarkStart w:id="0" w:name="_GoBack"/>
      <w:bookmarkEnd w:id="0"/>
      <w:r w:rsidRPr="0015659A">
        <w:rPr>
          <w:rFonts w:ascii="Times New Roman" w:hAnsi="Times New Roman" w:cs="Times New Roman"/>
          <w:sz w:val="28"/>
          <w:szCs w:val="28"/>
        </w:rPr>
        <w:t>.</w:t>
      </w:r>
    </w:p>
    <w:sectPr w:rsidR="0015659A" w:rsidRPr="0015659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6CDF"/>
    <w:rsid w:val="0015659A"/>
    <w:rsid w:val="0017039B"/>
    <w:rsid w:val="00490C0D"/>
    <w:rsid w:val="008A6C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329</Words>
  <Characters>1877</Characters>
  <Application>Microsoft Office Word</Application>
  <DocSecurity>0</DocSecurity>
  <Lines>15</Lines>
  <Paragraphs>4</Paragraphs>
  <ScaleCrop>false</ScaleCrop>
  <Company/>
  <LinksUpToDate>false</LinksUpToDate>
  <CharactersWithSpaces>2202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Сакаев А.Р.</dc:creator>
  <cp:keywords/>
  <dc:description/>
  <cp:lastModifiedBy>Пользователь Windows</cp:lastModifiedBy>
  <cp:revision>5</cp:revision>
  <dcterms:created xsi:type="dcterms:W3CDTF">2026-09-22T07:19:00Z</dcterms:created>
  <dcterms:modified xsi:type="dcterms:W3CDTF">2026-09-22T10:54:00Z</dcterms:modified>
</cp:coreProperties>
</file>